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DF" w:rsidRDefault="006C24DF" w:rsidP="00F77012">
      <w:pPr>
        <w:spacing w:line="276" w:lineRule="auto"/>
      </w:pPr>
    </w:p>
    <w:p w:rsidR="00F77012" w:rsidRDefault="00F77012" w:rsidP="00F77012">
      <w:pPr>
        <w:spacing w:line="276" w:lineRule="auto"/>
      </w:pPr>
    </w:p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2700"/>
      </w:tblGrid>
      <w:tr w:rsidR="00DB0355" w:rsidRPr="001606DB" w:rsidTr="00DB0355">
        <w:trPr>
          <w:trHeight w:val="9024"/>
        </w:trPr>
        <w:tc>
          <w:tcPr>
            <w:tcW w:w="7920" w:type="dxa"/>
          </w:tcPr>
          <w:p w:rsidR="008C0EA3" w:rsidRDefault="008C0EA3" w:rsidP="00BA4361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Mit </w:t>
            </w:r>
            <w:proofErr w:type="spellStart"/>
            <w:r w:rsidR="00E64D46" w:rsidRPr="00E64D46">
              <w:rPr>
                <w:rFonts w:ascii="Arial" w:hAnsi="Arial" w:cs="Arial"/>
                <w:b/>
                <w:sz w:val="40"/>
                <w:szCs w:val="40"/>
              </w:rPr>
              <w:t>BIO</w:t>
            </w:r>
            <w:r w:rsidR="00932568" w:rsidRPr="00E64D46">
              <w:rPr>
                <w:rFonts w:ascii="Arial" w:hAnsi="Arial" w:cs="Arial"/>
                <w:b/>
                <w:sz w:val="40"/>
                <w:szCs w:val="40"/>
              </w:rPr>
              <w:t>glide</w:t>
            </w:r>
            <w:proofErr w:type="spellEnd"/>
            <w:r>
              <w:rPr>
                <w:rFonts w:ascii="Arial" w:hAnsi="Arial" w:cs="Arial"/>
                <w:b/>
                <w:sz w:val="40"/>
                <w:szCs w:val="40"/>
              </w:rPr>
              <w:t xml:space="preserve"> nachhaltig lieben</w:t>
            </w:r>
          </w:p>
          <w:p w:rsidR="008C0EA3" w:rsidRDefault="008C0EA3" w:rsidP="00BA4361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8C0EA3" w:rsidRPr="008C0EA3" w:rsidRDefault="008C0EA3" w:rsidP="00BA4361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C0EA3">
              <w:rPr>
                <w:rFonts w:ascii="Arial" w:hAnsi="Arial" w:cs="Arial"/>
                <w:b/>
                <w:sz w:val="32"/>
                <w:szCs w:val="32"/>
              </w:rPr>
              <w:t>JOYDIVISION investiert in neues Klimaschutz-</w:t>
            </w:r>
            <w:r>
              <w:rPr>
                <w:rFonts w:ascii="Arial" w:hAnsi="Arial" w:cs="Arial"/>
                <w:b/>
                <w:sz w:val="32"/>
                <w:szCs w:val="32"/>
              </w:rPr>
              <w:t>Projekt</w:t>
            </w:r>
          </w:p>
          <w:p w:rsidR="00E64D46" w:rsidRPr="008C0EA3" w:rsidRDefault="00E64D46" w:rsidP="00E64D46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64D46" w:rsidRPr="00E64D46" w:rsidRDefault="009F09A6" w:rsidP="00E64D46">
            <w:pPr>
              <w:pStyle w:val="Standard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 ist kein Geheimnis, dass </w:t>
            </w:r>
            <w:r w:rsidR="00E64D46" w:rsidRPr="00E64D46">
              <w:rPr>
                <w:rFonts w:ascii="Arial" w:hAnsi="Arial" w:cs="Arial"/>
                <w:sz w:val="22"/>
                <w:szCs w:val="22"/>
              </w:rPr>
              <w:t xml:space="preserve">Menschen </w:t>
            </w:r>
            <w:r>
              <w:rPr>
                <w:rFonts w:ascii="Arial" w:hAnsi="Arial" w:cs="Arial"/>
                <w:sz w:val="22"/>
                <w:szCs w:val="22"/>
              </w:rPr>
              <w:t xml:space="preserve">immer bewusster </w:t>
            </w:r>
            <w:r w:rsidR="00F52C0D">
              <w:rPr>
                <w:rFonts w:ascii="Arial" w:hAnsi="Arial" w:cs="Arial"/>
                <w:sz w:val="22"/>
                <w:szCs w:val="22"/>
              </w:rPr>
              <w:t>konsumieren wollen</w:t>
            </w:r>
            <w:r w:rsidR="00E64D46" w:rsidRPr="00E64D46">
              <w:rPr>
                <w:rFonts w:ascii="Arial" w:hAnsi="Arial" w:cs="Arial"/>
                <w:sz w:val="22"/>
                <w:szCs w:val="22"/>
              </w:rPr>
              <w:t>. Die JOYDIVISION international AG hat das schon vor vie</w:t>
            </w:r>
            <w:r w:rsidR="00FB116A">
              <w:rPr>
                <w:rFonts w:ascii="Arial" w:hAnsi="Arial" w:cs="Arial"/>
                <w:sz w:val="22"/>
                <w:szCs w:val="22"/>
              </w:rPr>
              <w:t>len Jahren erkannt und baut ihr</w:t>
            </w:r>
            <w:r w:rsidR="00E64D46" w:rsidRPr="00E64D46">
              <w:rPr>
                <w:rFonts w:ascii="Arial" w:hAnsi="Arial" w:cs="Arial"/>
                <w:sz w:val="22"/>
                <w:szCs w:val="22"/>
              </w:rPr>
              <w:t xml:space="preserve"> Engagement zum Umweltschutz stetig aus.</w:t>
            </w:r>
            <w:r w:rsidR="00BA4361">
              <w:rPr>
                <w:rFonts w:ascii="Arial" w:hAnsi="Arial" w:cs="Arial"/>
                <w:sz w:val="22"/>
                <w:szCs w:val="22"/>
              </w:rPr>
              <w:t xml:space="preserve"> Aktuell investiert das Unternehmen in ein neues Klimaschutz-Projekt.</w:t>
            </w:r>
          </w:p>
          <w:p w:rsidR="00E64D46" w:rsidRPr="00E64D46" w:rsidRDefault="00E64D46" w:rsidP="00E64D46">
            <w:pPr>
              <w:pStyle w:val="Standard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4D46" w:rsidRPr="00E64D46" w:rsidRDefault="009F09A6" w:rsidP="00E64D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JOYDIVISION hat gezeigt, dass bewusste Konsumkultur </w:t>
            </w:r>
            <w:r w:rsidR="00E64D46" w:rsidRPr="00E64D46">
              <w:rPr>
                <w:rFonts w:cs="Arial"/>
                <w:sz w:val="22"/>
                <w:szCs w:val="22"/>
              </w:rPr>
              <w:t>auch in der schönsten Nebensache der Welt  gelebt werden</w:t>
            </w:r>
            <w:r>
              <w:rPr>
                <w:rFonts w:cs="Arial"/>
                <w:sz w:val="22"/>
                <w:szCs w:val="22"/>
              </w:rPr>
              <w:t xml:space="preserve"> kann</w:t>
            </w:r>
            <w:r w:rsidR="00E64D46" w:rsidRPr="00E64D46">
              <w:rPr>
                <w:rFonts w:cs="Arial"/>
                <w:sz w:val="22"/>
                <w:szCs w:val="22"/>
              </w:rPr>
              <w:t xml:space="preserve">. </w:t>
            </w:r>
            <w:r w:rsidR="0047470C">
              <w:rPr>
                <w:rFonts w:cs="Arial"/>
                <w:sz w:val="22"/>
                <w:szCs w:val="22"/>
              </w:rPr>
              <w:t>Der Marken-Hersteller</w:t>
            </w:r>
            <w:r w:rsidR="00E64D46" w:rsidRPr="00E64D46">
              <w:rPr>
                <w:rFonts w:cs="Arial"/>
                <w:sz w:val="22"/>
                <w:szCs w:val="22"/>
              </w:rPr>
              <w:t xml:space="preserve"> setzt daher bewusst </w:t>
            </w:r>
            <w:r w:rsidR="0047470C">
              <w:rPr>
                <w:rFonts w:cs="Arial"/>
                <w:sz w:val="22"/>
                <w:szCs w:val="22"/>
              </w:rPr>
              <w:t xml:space="preserve">seit jeher </w:t>
            </w:r>
            <w:r w:rsidR="00E64D46" w:rsidRPr="00E64D46">
              <w:rPr>
                <w:rFonts w:cs="Arial"/>
                <w:sz w:val="22"/>
                <w:szCs w:val="22"/>
              </w:rPr>
              <w:t xml:space="preserve">auf die klimabewusste Herstellung in Deutschland. </w:t>
            </w:r>
            <w:r w:rsidR="0047470C">
              <w:rPr>
                <w:rFonts w:cs="Arial"/>
                <w:sz w:val="22"/>
                <w:szCs w:val="22"/>
              </w:rPr>
              <w:t>N</w:t>
            </w:r>
            <w:r w:rsidR="00E64D46" w:rsidRPr="00E64D46">
              <w:rPr>
                <w:rFonts w:cs="Arial"/>
                <w:sz w:val="22"/>
                <w:szCs w:val="22"/>
              </w:rPr>
              <w:t>icht vermeidbare CO</w:t>
            </w:r>
            <w:r w:rsidR="00E64D46" w:rsidRPr="00E64D46">
              <w:rPr>
                <w:rFonts w:cs="Arial"/>
                <w:sz w:val="22"/>
                <w:szCs w:val="22"/>
                <w:vertAlign w:val="subscript"/>
              </w:rPr>
              <w:t>2</w:t>
            </w:r>
            <w:r w:rsidR="00E64D46" w:rsidRPr="00E64D46">
              <w:rPr>
                <w:rFonts w:cs="Arial"/>
                <w:sz w:val="22"/>
                <w:szCs w:val="22"/>
              </w:rPr>
              <w:t>-Emissionen für Herstellun</w:t>
            </w:r>
            <w:r w:rsidR="0047470C">
              <w:rPr>
                <w:rFonts w:cs="Arial"/>
                <w:sz w:val="22"/>
                <w:szCs w:val="22"/>
              </w:rPr>
              <w:t>g und Transport werden durch ein</w:t>
            </w:r>
            <w:r w:rsidR="00E64D46" w:rsidRPr="00E64D46">
              <w:rPr>
                <w:rFonts w:cs="Arial"/>
                <w:sz w:val="22"/>
                <w:szCs w:val="22"/>
              </w:rPr>
              <w:t xml:space="preserve"> </w:t>
            </w:r>
            <w:r w:rsidR="0047470C">
              <w:rPr>
                <w:rFonts w:cs="Arial"/>
                <w:sz w:val="22"/>
                <w:szCs w:val="22"/>
              </w:rPr>
              <w:t xml:space="preserve">neues </w:t>
            </w:r>
            <w:r w:rsidR="00E64D46" w:rsidRPr="00E64D46">
              <w:rPr>
                <w:rFonts w:cs="Arial"/>
                <w:sz w:val="22"/>
                <w:szCs w:val="22"/>
              </w:rPr>
              <w:t xml:space="preserve">Klimaschutzprojekt in </w:t>
            </w:r>
            <w:r w:rsidR="00E64D46" w:rsidRPr="00E64D46">
              <w:rPr>
                <w:rFonts w:cs="Arial"/>
                <w:sz w:val="22"/>
                <w:szCs w:val="22"/>
                <w:shd w:val="clear" w:color="auto" w:fill="FFFFFF"/>
              </w:rPr>
              <w:t>Äthiopien</w:t>
            </w:r>
            <w:r w:rsidR="00E64D46" w:rsidRPr="00E64D46">
              <w:rPr>
                <w:rFonts w:cs="Arial"/>
                <w:sz w:val="22"/>
                <w:szCs w:val="22"/>
              </w:rPr>
              <w:t xml:space="preserve"> ausgeglichen. </w:t>
            </w:r>
          </w:p>
          <w:p w:rsidR="00E64D46" w:rsidRPr="00E64D46" w:rsidRDefault="00E64D46" w:rsidP="00E64D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  <w:p w:rsidR="0047470C" w:rsidRDefault="00E64D46" w:rsidP="00E64D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E64D46">
              <w:rPr>
                <w:rFonts w:cs="Arial"/>
                <w:sz w:val="22"/>
                <w:szCs w:val="22"/>
              </w:rPr>
              <w:t xml:space="preserve">JOYDIVISION investiert dort in </w:t>
            </w:r>
            <w:r w:rsidRPr="00E64D46">
              <w:rPr>
                <w:rFonts w:cs="Arial"/>
                <w:sz w:val="22"/>
                <w:szCs w:val="22"/>
                <w:shd w:val="clear" w:color="auto" w:fill="FFFFFF"/>
              </w:rPr>
              <w:t xml:space="preserve">ein Aufforstungsprojekt. </w:t>
            </w:r>
            <w:r w:rsidR="001F094B">
              <w:rPr>
                <w:rFonts w:cs="Arial"/>
                <w:sz w:val="22"/>
                <w:szCs w:val="22"/>
                <w:shd w:val="clear" w:color="auto" w:fill="FFFFFF"/>
              </w:rPr>
              <w:t xml:space="preserve">In </w:t>
            </w:r>
            <w:r w:rsidRPr="00E64D46">
              <w:rPr>
                <w:rFonts w:cs="Arial"/>
                <w:sz w:val="22"/>
                <w:szCs w:val="22"/>
                <w:shd w:val="clear" w:color="auto" w:fill="FFFFFF"/>
              </w:rPr>
              <w:t>der Hochgebirgsregion Südäthiopiens</w:t>
            </w:r>
            <w:r w:rsidR="0047470C">
              <w:rPr>
                <w:rFonts w:cs="Arial"/>
                <w:sz w:val="22"/>
                <w:szCs w:val="22"/>
                <w:shd w:val="clear" w:color="auto" w:fill="FFFFFF"/>
              </w:rPr>
              <w:t xml:space="preserve"> nahe</w:t>
            </w:r>
            <w:r w:rsidRPr="00E64D46">
              <w:rPr>
                <w:rFonts w:cs="Arial"/>
                <w:sz w:val="22"/>
                <w:szCs w:val="22"/>
                <w:shd w:val="clear" w:color="auto" w:fill="FFFFFF"/>
              </w:rPr>
              <w:t xml:space="preserve"> des Mount </w:t>
            </w:r>
            <w:proofErr w:type="spellStart"/>
            <w:r w:rsidRPr="00E64D46">
              <w:rPr>
                <w:rFonts w:cs="Arial"/>
                <w:sz w:val="22"/>
                <w:szCs w:val="22"/>
                <w:shd w:val="clear" w:color="auto" w:fill="FFFFFF"/>
              </w:rPr>
              <w:t>Damota</w:t>
            </w:r>
            <w:proofErr w:type="spellEnd"/>
            <w:r w:rsidR="0047470C">
              <w:rPr>
                <w:rFonts w:cs="Arial"/>
                <w:sz w:val="22"/>
                <w:szCs w:val="22"/>
                <w:shd w:val="clear" w:color="auto" w:fill="FFFFFF"/>
              </w:rPr>
              <w:t xml:space="preserve"> werden am stark degradierten Wald neue Bäume gepflanzt und damit eine langfristige</w:t>
            </w:r>
            <w:r w:rsidRPr="00E64D46">
              <w:rPr>
                <w:rFonts w:cs="Arial"/>
                <w:sz w:val="22"/>
                <w:szCs w:val="22"/>
                <w:shd w:val="clear" w:color="auto" w:fill="FFFFFF"/>
              </w:rPr>
              <w:t xml:space="preserve"> Regeneration des Ökos</w:t>
            </w:r>
            <w:r w:rsidR="0047470C">
              <w:rPr>
                <w:rFonts w:cs="Arial"/>
                <w:sz w:val="22"/>
                <w:szCs w:val="22"/>
                <w:shd w:val="clear" w:color="auto" w:fill="FFFFFF"/>
              </w:rPr>
              <w:t>ystems erreicht</w:t>
            </w:r>
            <w:r w:rsidRPr="00E64D46">
              <w:rPr>
                <w:rFonts w:cs="Arial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47470C" w:rsidRDefault="0047470C" w:rsidP="00E64D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2"/>
                <w:szCs w:val="22"/>
                <w:shd w:val="clear" w:color="auto" w:fill="FFFFFF"/>
              </w:rPr>
            </w:pPr>
          </w:p>
          <w:p w:rsidR="00E64D46" w:rsidRPr="00E64D46" w:rsidRDefault="00E64D46" w:rsidP="00E64D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E64D46">
              <w:rPr>
                <w:rFonts w:cs="Arial"/>
                <w:sz w:val="22"/>
                <w:szCs w:val="22"/>
                <w:shd w:val="clear" w:color="auto" w:fill="FFFFFF"/>
              </w:rPr>
              <w:t>Das Projekt ist nicht nur ein herausragendes Beispiel lokaler Mitbestimmung, sondern erzielt auch zahlreiche positive Effekte für Artenvielfalt, Klimaschutz und regionale Entwicklung.</w:t>
            </w:r>
          </w:p>
          <w:p w:rsidR="00E64D46" w:rsidRDefault="00E64D46" w:rsidP="00E64D46">
            <w:pPr>
              <w:tabs>
                <w:tab w:val="left" w:pos="5008"/>
                <w:tab w:val="left" w:pos="552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  <w:p w:rsidR="00E64D46" w:rsidRDefault="00E64D46" w:rsidP="00E64D46">
            <w:pPr>
              <w:tabs>
                <w:tab w:val="left" w:pos="5008"/>
                <w:tab w:val="left" w:pos="552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 der Liebe wie auch bei BIO-Produkten gelten allerhöchste Ansprüche</w:t>
            </w:r>
            <w:r w:rsidR="0047470C">
              <w:rPr>
                <w:rFonts w:cs="Arial"/>
                <w:sz w:val="22"/>
                <w:szCs w:val="22"/>
              </w:rPr>
              <w:t xml:space="preserve">. Das natürliche und vegane </w:t>
            </w:r>
            <w:proofErr w:type="spellStart"/>
            <w:r w:rsidR="0047470C">
              <w:rPr>
                <w:rFonts w:cs="Arial"/>
                <w:sz w:val="22"/>
                <w:szCs w:val="22"/>
              </w:rPr>
              <w:t>BIO</w:t>
            </w:r>
            <w:r w:rsidR="00A82BB7">
              <w:rPr>
                <w:rFonts w:cs="Arial"/>
                <w:sz w:val="22"/>
                <w:szCs w:val="22"/>
              </w:rPr>
              <w:t>g</w:t>
            </w:r>
            <w:r>
              <w:rPr>
                <w:rFonts w:cs="Arial"/>
                <w:sz w:val="22"/>
                <w:szCs w:val="22"/>
              </w:rPr>
              <w:t>lide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bietet sanfte Unterstützung der vaginalen Feuchtigkeit und lindert Intimbesch</w:t>
            </w:r>
            <w:r w:rsidR="00F52C0D">
              <w:rPr>
                <w:rFonts w:cs="Arial"/>
                <w:sz w:val="22"/>
                <w:szCs w:val="22"/>
              </w:rPr>
              <w:t xml:space="preserve">werden. Einer unbeschwerten, </w:t>
            </w:r>
            <w:r>
              <w:rPr>
                <w:rFonts w:cs="Arial"/>
                <w:sz w:val="22"/>
                <w:szCs w:val="22"/>
              </w:rPr>
              <w:t>natürlich</w:t>
            </w:r>
            <w:r w:rsidR="00F52C0D">
              <w:rPr>
                <w:rFonts w:cs="Arial"/>
                <w:sz w:val="22"/>
                <w:szCs w:val="22"/>
              </w:rPr>
              <w:t xml:space="preserve"> und vor allem umweltbewussten </w:t>
            </w:r>
            <w:r>
              <w:rPr>
                <w:rFonts w:cs="Arial"/>
                <w:sz w:val="22"/>
                <w:szCs w:val="22"/>
              </w:rPr>
              <w:t xml:space="preserve">Sexualität steht nichts mehr im Wege. </w:t>
            </w:r>
            <w:r w:rsidR="00A07298">
              <w:rPr>
                <w:rFonts w:cs="Arial"/>
                <w:sz w:val="22"/>
                <w:szCs w:val="22"/>
              </w:rPr>
              <w:t xml:space="preserve">Das Siegel „Natural </w:t>
            </w:r>
            <w:proofErr w:type="spellStart"/>
            <w:r w:rsidR="00A07298">
              <w:rPr>
                <w:rFonts w:cs="Arial"/>
                <w:sz w:val="22"/>
                <w:szCs w:val="22"/>
              </w:rPr>
              <w:t>Product</w:t>
            </w:r>
            <w:proofErr w:type="spellEnd"/>
            <w:r w:rsidR="00A07298">
              <w:rPr>
                <w:rFonts w:cs="Arial"/>
                <w:sz w:val="22"/>
                <w:szCs w:val="22"/>
              </w:rPr>
              <w:t xml:space="preserve"> – Standar</w:t>
            </w:r>
            <w:r w:rsidR="00A13CB1">
              <w:rPr>
                <w:rFonts w:cs="Arial"/>
                <w:sz w:val="22"/>
                <w:szCs w:val="22"/>
              </w:rPr>
              <w:t xml:space="preserve">d </w:t>
            </w:r>
            <w:proofErr w:type="spellStart"/>
            <w:r w:rsidR="00A13CB1">
              <w:rPr>
                <w:rFonts w:cs="Arial"/>
                <w:sz w:val="22"/>
                <w:szCs w:val="22"/>
              </w:rPr>
              <w:t>approved</w:t>
            </w:r>
            <w:proofErr w:type="spellEnd"/>
            <w:r w:rsidR="00A13CB1">
              <w:rPr>
                <w:rFonts w:cs="Arial"/>
                <w:sz w:val="22"/>
                <w:szCs w:val="22"/>
              </w:rPr>
              <w:t xml:space="preserve"> by </w:t>
            </w:r>
            <w:proofErr w:type="spellStart"/>
            <w:r w:rsidR="00A13CB1">
              <w:rPr>
                <w:rFonts w:cs="Arial"/>
                <w:sz w:val="22"/>
                <w:szCs w:val="22"/>
              </w:rPr>
              <w:t>BDiH</w:t>
            </w:r>
            <w:proofErr w:type="spellEnd"/>
            <w:r w:rsidR="00A13CB1">
              <w:rPr>
                <w:rFonts w:cs="Arial"/>
                <w:sz w:val="22"/>
                <w:szCs w:val="22"/>
              </w:rPr>
              <w:t xml:space="preserve">“ welches </w:t>
            </w:r>
            <w:proofErr w:type="spellStart"/>
            <w:r w:rsidR="00A13CB1">
              <w:rPr>
                <w:rFonts w:cs="Arial"/>
                <w:sz w:val="22"/>
                <w:szCs w:val="22"/>
              </w:rPr>
              <w:t>BIOglide</w:t>
            </w:r>
            <w:proofErr w:type="spellEnd"/>
            <w:r w:rsidR="00A13CB1">
              <w:rPr>
                <w:rFonts w:cs="Arial"/>
                <w:sz w:val="22"/>
                <w:szCs w:val="22"/>
              </w:rPr>
              <w:t xml:space="preserve"> als erstes Medizinprodukt offiziell tragen darf, gibt dem Konsumenten Sicherheit.</w:t>
            </w:r>
            <w:bookmarkStart w:id="0" w:name="_GoBack"/>
            <w:bookmarkEnd w:id="0"/>
          </w:p>
          <w:p w:rsidR="0031025A" w:rsidRDefault="0031025A" w:rsidP="00E64D46">
            <w:pPr>
              <w:tabs>
                <w:tab w:val="left" w:pos="5008"/>
                <w:tab w:val="left" w:pos="552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  <w:p w:rsidR="00932568" w:rsidRDefault="0031025A" w:rsidP="00BC5E48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BIOglide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ist </w:t>
            </w:r>
            <w:r w:rsidRPr="001626A8">
              <w:rPr>
                <w:rFonts w:cs="Arial"/>
                <w:sz w:val="22"/>
                <w:szCs w:val="22"/>
              </w:rPr>
              <w:t>100</w:t>
            </w:r>
            <w:r>
              <w:rPr>
                <w:rFonts w:cs="Arial"/>
                <w:sz w:val="22"/>
                <w:szCs w:val="22"/>
              </w:rPr>
              <w:t xml:space="preserve"> % </w:t>
            </w:r>
            <w:r>
              <w:rPr>
                <w:rFonts w:cs="Arial"/>
                <w:sz w:val="22"/>
                <w:szCs w:val="22"/>
              </w:rPr>
              <w:t>natürlich</w:t>
            </w:r>
            <w:r w:rsidRPr="001626A8">
              <w:rPr>
                <w:rFonts w:cs="Arial"/>
                <w:sz w:val="22"/>
                <w:szCs w:val="22"/>
              </w:rPr>
              <w:t xml:space="preserve"> und pH-</w:t>
            </w:r>
            <w:r>
              <w:rPr>
                <w:rFonts w:cs="Arial"/>
                <w:sz w:val="22"/>
                <w:szCs w:val="22"/>
              </w:rPr>
              <w:t>optimiert</w:t>
            </w:r>
            <w:r w:rsidRPr="001626A8">
              <w:rPr>
                <w:rFonts w:cs="Arial"/>
                <w:sz w:val="22"/>
                <w:szCs w:val="22"/>
              </w:rPr>
              <w:t>. Von ÖKO TEST mit dem Prädikat „Sehr gut“ ausgezeichnet, verfügt es über ausgezeichnete Gleitwirkung beim</w:t>
            </w:r>
            <w:r>
              <w:rPr>
                <w:rFonts w:cs="Arial"/>
                <w:sz w:val="22"/>
                <w:szCs w:val="22"/>
              </w:rPr>
              <w:t xml:space="preserve"> Intimverkehr. </w:t>
            </w:r>
            <w:proofErr w:type="spellStart"/>
            <w:r>
              <w:rPr>
                <w:rFonts w:cs="Arial"/>
                <w:sz w:val="22"/>
                <w:szCs w:val="22"/>
              </w:rPr>
              <w:t>BIOglide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ist</w:t>
            </w:r>
            <w:r w:rsidR="0085101E">
              <w:rPr>
                <w:rFonts w:cs="Arial"/>
                <w:sz w:val="22"/>
                <w:szCs w:val="22"/>
              </w:rPr>
              <w:t xml:space="preserve"> latexkondom-kompatibel</w:t>
            </w:r>
            <w:r w:rsidRPr="001626A8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 xml:space="preserve">die ausgezeichnete Hautverträglichkeit </w:t>
            </w:r>
            <w:r w:rsidRPr="001626A8">
              <w:rPr>
                <w:rFonts w:cs="Arial"/>
                <w:sz w:val="22"/>
                <w:szCs w:val="22"/>
              </w:rPr>
              <w:t>dermatologisch und klinisch getestet</w:t>
            </w:r>
            <w:r>
              <w:rPr>
                <w:rFonts w:cs="Arial"/>
                <w:sz w:val="22"/>
                <w:szCs w:val="22"/>
              </w:rPr>
              <w:t>.</w:t>
            </w:r>
            <w:r w:rsidRPr="001626A8">
              <w:rPr>
                <w:rFonts w:cs="Arial"/>
                <w:sz w:val="22"/>
                <w:szCs w:val="22"/>
              </w:rPr>
              <w:t xml:space="preserve"> </w:t>
            </w:r>
            <w:r w:rsidR="00BC5E48">
              <w:rPr>
                <w:rFonts w:cs="Arial"/>
                <w:sz w:val="22"/>
                <w:szCs w:val="22"/>
              </w:rPr>
              <w:t xml:space="preserve">Der Mega-Seller ist frei von synthetischen Konservierungsmitteln (wie </w:t>
            </w:r>
            <w:proofErr w:type="spellStart"/>
            <w:r w:rsidR="00BC5E48">
              <w:rPr>
                <w:rFonts w:cs="Arial"/>
                <w:sz w:val="22"/>
                <w:szCs w:val="22"/>
              </w:rPr>
              <w:t>Parabene</w:t>
            </w:r>
            <w:proofErr w:type="spellEnd"/>
            <w:r w:rsidR="00BC5E48">
              <w:rPr>
                <w:rFonts w:cs="Arial"/>
                <w:sz w:val="22"/>
                <w:szCs w:val="22"/>
              </w:rPr>
              <w:t>) und synthetischen Duftstoffen.</w:t>
            </w:r>
          </w:p>
          <w:p w:rsidR="00932568" w:rsidRDefault="00932568" w:rsidP="00932568">
            <w:pPr>
              <w:pStyle w:val="Fuzeile"/>
              <w:tabs>
                <w:tab w:val="clear" w:pos="4536"/>
                <w:tab w:val="center" w:pos="7841"/>
              </w:tabs>
              <w:rPr>
                <w:rStyle w:val="Seitenzahl"/>
                <w:b/>
                <w:sz w:val="18"/>
                <w:szCs w:val="18"/>
                <w:u w:val="single"/>
              </w:rPr>
            </w:pPr>
          </w:p>
          <w:p w:rsidR="00DB0355" w:rsidRPr="00960405" w:rsidRDefault="00DB0355" w:rsidP="00D155D5">
            <w:pPr>
              <w:spacing w:line="276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DB0355" w:rsidRPr="00F26504" w:rsidRDefault="00DB0355" w:rsidP="00D155D5">
            <w:pPr>
              <w:spacing w:line="276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DB0355" w:rsidRPr="00F26504" w:rsidRDefault="00DB0355" w:rsidP="00D155D5">
            <w:pPr>
              <w:spacing w:line="276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DB0355" w:rsidRPr="00F26504" w:rsidRDefault="00DB0355" w:rsidP="00D155D5">
            <w:pPr>
              <w:spacing w:line="276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DB0355" w:rsidRPr="00F26504" w:rsidRDefault="00DB0355" w:rsidP="00D155D5">
            <w:pPr>
              <w:spacing w:line="276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DB0355" w:rsidRPr="00F26504" w:rsidRDefault="00DB0355" w:rsidP="00D155D5">
            <w:pPr>
              <w:spacing w:line="276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DB0355" w:rsidRDefault="00DB0355" w:rsidP="00D155D5">
            <w:pPr>
              <w:spacing w:line="276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0A09D2" w:rsidRDefault="000A09D2" w:rsidP="00D155D5">
            <w:pPr>
              <w:spacing w:line="276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0A09D2" w:rsidRPr="00F26504" w:rsidRDefault="000A09D2" w:rsidP="00D155D5">
            <w:pPr>
              <w:spacing w:line="276" w:lineRule="auto"/>
              <w:jc w:val="right"/>
              <w:rPr>
                <w:b/>
                <w:sz w:val="19"/>
                <w:szCs w:val="19"/>
                <w:u w:val="single"/>
              </w:rPr>
            </w:pPr>
          </w:p>
          <w:p w:rsidR="00DB0355" w:rsidRPr="00F26504" w:rsidRDefault="00DB0355" w:rsidP="00D155D5">
            <w:pPr>
              <w:spacing w:line="276" w:lineRule="auto"/>
              <w:jc w:val="right"/>
              <w:rPr>
                <w:b/>
                <w:sz w:val="19"/>
                <w:szCs w:val="19"/>
                <w:u w:val="single"/>
              </w:rPr>
            </w:pPr>
            <w:r w:rsidRPr="00F26504">
              <w:rPr>
                <w:b/>
                <w:sz w:val="19"/>
                <w:szCs w:val="19"/>
                <w:u w:val="single"/>
              </w:rPr>
              <w:t xml:space="preserve">Ihr </w:t>
            </w:r>
            <w:r>
              <w:rPr>
                <w:b/>
                <w:sz w:val="19"/>
                <w:szCs w:val="19"/>
                <w:u w:val="single"/>
              </w:rPr>
              <w:t xml:space="preserve">persönlicher </w:t>
            </w:r>
            <w:r w:rsidRPr="00F26504">
              <w:rPr>
                <w:b/>
                <w:sz w:val="19"/>
                <w:szCs w:val="19"/>
                <w:u w:val="single"/>
              </w:rPr>
              <w:t>Pressekontakt:</w:t>
            </w:r>
          </w:p>
          <w:p w:rsidR="00DB0355" w:rsidRPr="00F26504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2"/>
              </w:rPr>
            </w:pPr>
          </w:p>
          <w:p w:rsidR="00DB0355" w:rsidRPr="00F26504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JOYDIVISION international AG</w:t>
            </w:r>
          </w:p>
          <w:p w:rsidR="00DB0355" w:rsidRPr="00F26504" w:rsidRDefault="00FB116A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Wiesenauer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Strasse</w:t>
            </w:r>
            <w:proofErr w:type="spellEnd"/>
            <w:r>
              <w:rPr>
                <w:rFonts w:ascii="Arial" w:hAnsi="Arial"/>
                <w:sz w:val="16"/>
              </w:rPr>
              <w:t xml:space="preserve"> 11</w:t>
            </w:r>
          </w:p>
          <w:p w:rsidR="00DB0355" w:rsidRPr="00F26504" w:rsidRDefault="00FB116A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30179</w:t>
            </w:r>
            <w:r w:rsidR="00DB0355" w:rsidRPr="00F26504">
              <w:rPr>
                <w:rFonts w:ascii="Arial" w:hAnsi="Arial"/>
                <w:sz w:val="16"/>
              </w:rPr>
              <w:t xml:space="preserve"> Hannover (Germany)</w:t>
            </w:r>
          </w:p>
          <w:p w:rsidR="00DB0355" w:rsidRPr="00F26504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8"/>
              </w:rPr>
            </w:pPr>
          </w:p>
          <w:p w:rsidR="00DB0355" w:rsidRPr="008A69B8" w:rsidRDefault="008417FF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6"/>
              </w:rPr>
            </w:pPr>
            <w:r w:rsidRPr="008A69B8">
              <w:rPr>
                <w:rFonts w:ascii="Arial" w:hAnsi="Arial"/>
                <w:sz w:val="16"/>
              </w:rPr>
              <w:t>Angela Mohlfeld</w:t>
            </w:r>
          </w:p>
          <w:p w:rsidR="00DB0355" w:rsidRPr="008A69B8" w:rsidRDefault="008417FF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6"/>
              </w:rPr>
            </w:pPr>
            <w:r w:rsidRPr="008A69B8">
              <w:rPr>
                <w:rFonts w:ascii="Arial" w:hAnsi="Arial"/>
                <w:sz w:val="16"/>
              </w:rPr>
              <w:t>Tel.: +49 (0)511/67 99 666-32</w:t>
            </w:r>
          </w:p>
          <w:p w:rsidR="00DB0355" w:rsidRPr="008A69B8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6"/>
              </w:rPr>
            </w:pPr>
            <w:r w:rsidRPr="008A69B8">
              <w:rPr>
                <w:rFonts w:ascii="Arial" w:hAnsi="Arial"/>
                <w:sz w:val="16"/>
              </w:rPr>
              <w:t>Fax: +49 (0)511/67 99 666-9</w:t>
            </w:r>
          </w:p>
          <w:p w:rsidR="00DB0355" w:rsidRPr="008A69B8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  <w:sz w:val="16"/>
              </w:rPr>
            </w:pPr>
            <w:r w:rsidRPr="008A69B8">
              <w:rPr>
                <w:rFonts w:ascii="Arial" w:hAnsi="Arial" w:cs="Arial"/>
                <w:sz w:val="16"/>
              </w:rPr>
              <w:t>PR@JOYDIVISION.de</w:t>
            </w:r>
          </w:p>
          <w:p w:rsidR="00DB0355" w:rsidRPr="008A69B8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6"/>
              </w:rPr>
            </w:pPr>
          </w:p>
          <w:p w:rsidR="00DB0355" w:rsidRPr="008A69B8" w:rsidRDefault="00DB0355" w:rsidP="00D155D5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6"/>
              </w:rPr>
            </w:pPr>
          </w:p>
          <w:p w:rsidR="00DB0355" w:rsidRPr="008A69B8" w:rsidRDefault="00DB0355" w:rsidP="00D155D5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6"/>
              </w:rPr>
            </w:pPr>
          </w:p>
          <w:p w:rsidR="00DB0355" w:rsidRPr="00F26504" w:rsidRDefault="00DB0355" w:rsidP="00D155D5">
            <w:pPr>
              <w:spacing w:line="276" w:lineRule="auto"/>
              <w:jc w:val="right"/>
              <w:rPr>
                <w:b/>
                <w:sz w:val="19"/>
                <w:szCs w:val="19"/>
                <w:u w:val="single"/>
              </w:rPr>
            </w:pPr>
            <w:r w:rsidRPr="00F26504">
              <w:rPr>
                <w:b/>
                <w:sz w:val="19"/>
                <w:szCs w:val="19"/>
                <w:u w:val="single"/>
              </w:rPr>
              <w:t>Kontaktinfo</w:t>
            </w:r>
            <w:r>
              <w:rPr>
                <w:b/>
                <w:sz w:val="19"/>
                <w:szCs w:val="19"/>
                <w:u w:val="single"/>
              </w:rPr>
              <w:t>rmation</w:t>
            </w:r>
            <w:r w:rsidRPr="00F26504">
              <w:rPr>
                <w:b/>
                <w:sz w:val="19"/>
                <w:szCs w:val="19"/>
                <w:u w:val="single"/>
              </w:rPr>
              <w:t xml:space="preserve"> für Veröffentlichungen:</w:t>
            </w:r>
          </w:p>
          <w:p w:rsidR="00DB0355" w:rsidRPr="00F26504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2"/>
              </w:rPr>
            </w:pPr>
          </w:p>
          <w:p w:rsidR="00DB0355" w:rsidRPr="00F26504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6"/>
              </w:rPr>
            </w:pPr>
            <w:r w:rsidRPr="00F26504">
              <w:rPr>
                <w:rFonts w:ascii="Arial" w:hAnsi="Arial"/>
                <w:sz w:val="16"/>
              </w:rPr>
              <w:t>JOYDIVISION international AG</w:t>
            </w:r>
          </w:p>
          <w:p w:rsidR="00DB0355" w:rsidRPr="00F26504" w:rsidRDefault="00FB116A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Wiesenauer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Strasse</w:t>
            </w:r>
            <w:proofErr w:type="spellEnd"/>
            <w:r>
              <w:rPr>
                <w:rFonts w:ascii="Arial" w:hAnsi="Arial"/>
                <w:sz w:val="16"/>
              </w:rPr>
              <w:t xml:space="preserve"> 11</w:t>
            </w:r>
          </w:p>
          <w:p w:rsidR="00DB0355" w:rsidRPr="00F26504" w:rsidRDefault="00FB116A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30179</w:t>
            </w:r>
            <w:r w:rsidR="00DB0355" w:rsidRPr="00F26504">
              <w:rPr>
                <w:rFonts w:ascii="Arial" w:hAnsi="Arial"/>
                <w:sz w:val="16"/>
              </w:rPr>
              <w:t xml:space="preserve"> Hannover (Germany)</w:t>
            </w:r>
          </w:p>
          <w:p w:rsidR="00DB0355" w:rsidRPr="00F26504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8"/>
              </w:rPr>
            </w:pPr>
          </w:p>
          <w:p w:rsidR="00DB0355" w:rsidRPr="002D7D47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6"/>
                <w:lang w:val="en-US"/>
              </w:rPr>
            </w:pPr>
            <w:r w:rsidRPr="002D7D47">
              <w:rPr>
                <w:rFonts w:ascii="Arial" w:hAnsi="Arial"/>
                <w:sz w:val="16"/>
                <w:lang w:val="en-US"/>
              </w:rPr>
              <w:t>Tel.: +49 (0)511/67 99 666-0</w:t>
            </w:r>
          </w:p>
          <w:p w:rsidR="00DB0355" w:rsidRPr="002D7D47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16"/>
                <w:lang w:val="en-US"/>
              </w:rPr>
            </w:pPr>
            <w:r w:rsidRPr="002D7D47">
              <w:rPr>
                <w:rFonts w:ascii="Arial" w:hAnsi="Arial"/>
                <w:sz w:val="16"/>
                <w:lang w:val="en-US"/>
              </w:rPr>
              <w:t>Fax: +49 (0)511/67 99 666-9</w:t>
            </w:r>
          </w:p>
          <w:p w:rsidR="00DB0355" w:rsidRPr="002D7D47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  <w:sz w:val="16"/>
                <w:lang w:val="en-US"/>
              </w:rPr>
            </w:pPr>
            <w:r w:rsidRPr="002D7D47">
              <w:rPr>
                <w:rFonts w:ascii="Arial" w:hAnsi="Arial" w:cs="Arial"/>
                <w:sz w:val="16"/>
                <w:lang w:val="en-US"/>
              </w:rPr>
              <w:t>eMail@JOYDIVISION.de</w:t>
            </w:r>
          </w:p>
          <w:p w:rsidR="00DB0355" w:rsidRPr="002D7D47" w:rsidRDefault="00DB0355" w:rsidP="00D155D5">
            <w:pPr>
              <w:pStyle w:val="Kopfzeile"/>
              <w:tabs>
                <w:tab w:val="left" w:pos="0"/>
              </w:tabs>
              <w:spacing w:line="276" w:lineRule="auto"/>
              <w:jc w:val="right"/>
              <w:rPr>
                <w:rFonts w:ascii="Arial" w:hAnsi="Arial"/>
                <w:sz w:val="8"/>
                <w:lang w:val="en-US"/>
              </w:rPr>
            </w:pPr>
          </w:p>
          <w:p w:rsidR="00DB0355" w:rsidRPr="002D7D47" w:rsidRDefault="00DB0355" w:rsidP="00D155D5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line="276" w:lineRule="auto"/>
              <w:jc w:val="right"/>
              <w:rPr>
                <w:rFonts w:ascii="Arial" w:hAnsi="Arial"/>
                <w:lang w:val="en-US"/>
              </w:rPr>
            </w:pPr>
            <w:r w:rsidRPr="002D7D47">
              <w:rPr>
                <w:rFonts w:ascii="Arial" w:hAnsi="Arial"/>
                <w:sz w:val="16"/>
                <w:lang w:val="en-US"/>
              </w:rPr>
              <w:t>www.JOYDIVISION.de</w:t>
            </w:r>
          </w:p>
        </w:tc>
      </w:tr>
    </w:tbl>
    <w:p w:rsidR="00973B97" w:rsidRPr="002D7D47" w:rsidRDefault="00973B97" w:rsidP="00BA32B6">
      <w:pPr>
        <w:pStyle w:val="Textkrper"/>
        <w:spacing w:line="360" w:lineRule="auto"/>
        <w:jc w:val="left"/>
        <w:rPr>
          <w:sz w:val="22"/>
          <w:lang w:val="en-US"/>
        </w:rPr>
        <w:sectPr w:rsidR="00973B97" w:rsidRPr="002D7D47" w:rsidSect="009660EC">
          <w:headerReference w:type="default" r:id="rId8"/>
          <w:footerReference w:type="default" r:id="rId9"/>
          <w:pgSz w:w="11906" w:h="16838"/>
          <w:pgMar w:top="2668" w:right="1417" w:bottom="540" w:left="1417" w:header="708" w:footer="391" w:gutter="0"/>
          <w:cols w:space="708"/>
          <w:docGrid w:linePitch="360"/>
        </w:sectPr>
      </w:pPr>
    </w:p>
    <w:p w:rsidR="00973B97" w:rsidRPr="002D7D47" w:rsidRDefault="00973B97" w:rsidP="00BA32B6">
      <w:pPr>
        <w:spacing w:line="360" w:lineRule="auto"/>
        <w:rPr>
          <w:sz w:val="2"/>
          <w:lang w:val="en-US"/>
        </w:rPr>
        <w:sectPr w:rsidR="00973B97" w:rsidRPr="002D7D47" w:rsidSect="009660EC">
          <w:type w:val="continuous"/>
          <w:pgSz w:w="11906" w:h="16838"/>
          <w:pgMar w:top="2338" w:right="1417" w:bottom="540" w:left="1417" w:header="708" w:footer="391" w:gutter="0"/>
          <w:cols w:space="708"/>
          <w:docGrid w:linePitch="360"/>
        </w:sectPr>
      </w:pPr>
    </w:p>
    <w:p w:rsidR="00DD3F49" w:rsidRPr="002D7D47" w:rsidRDefault="00DD3F49" w:rsidP="00BA32B6">
      <w:pPr>
        <w:spacing w:line="360" w:lineRule="auto"/>
        <w:rPr>
          <w:sz w:val="2"/>
          <w:lang w:val="en-US"/>
        </w:rPr>
      </w:pPr>
    </w:p>
    <w:sectPr w:rsidR="00DD3F49" w:rsidRPr="002D7D47" w:rsidSect="009660EC">
      <w:type w:val="continuous"/>
      <w:pgSz w:w="11906" w:h="16838"/>
      <w:pgMar w:top="2338" w:right="1417" w:bottom="540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3F" w:rsidRDefault="001C053F">
      <w:r>
        <w:separator/>
      </w:r>
    </w:p>
  </w:endnote>
  <w:endnote w:type="continuationSeparator" w:id="0">
    <w:p w:rsidR="001C053F" w:rsidRDefault="001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73" w:rsidRPr="00973B97" w:rsidRDefault="006A6873" w:rsidP="00C52C53">
    <w:pPr>
      <w:pStyle w:val="Fuzeile"/>
      <w:ind w:left="-510"/>
      <w:rPr>
        <w:sz w:val="22"/>
      </w:rPr>
    </w:pPr>
    <w:r w:rsidRPr="00973B97">
      <w:rPr>
        <w:rStyle w:val="Seitenzahl"/>
        <w:sz w:val="22"/>
      </w:rPr>
      <w:fldChar w:fldCharType="begin"/>
    </w:r>
    <w:r w:rsidRPr="00973B97">
      <w:rPr>
        <w:rStyle w:val="Seitenzahl"/>
        <w:sz w:val="22"/>
      </w:rPr>
      <w:instrText xml:space="preserve"> PAGE </w:instrText>
    </w:r>
    <w:r w:rsidRPr="00973B97">
      <w:rPr>
        <w:rStyle w:val="Seitenzahl"/>
        <w:sz w:val="22"/>
      </w:rPr>
      <w:fldChar w:fldCharType="separate"/>
    </w:r>
    <w:r w:rsidR="00A13CB1">
      <w:rPr>
        <w:rStyle w:val="Seitenzahl"/>
        <w:noProof/>
        <w:sz w:val="22"/>
      </w:rPr>
      <w:t>1</w:t>
    </w:r>
    <w:r w:rsidRPr="00973B97">
      <w:rPr>
        <w:rStyle w:val="Seitenzahl"/>
        <w:sz w:val="22"/>
      </w:rPr>
      <w:fldChar w:fldCharType="end"/>
    </w:r>
    <w:r w:rsidRPr="00973B97">
      <w:rPr>
        <w:rStyle w:val="Seitenzahl"/>
        <w:sz w:val="22"/>
      </w:rPr>
      <w:t>/</w:t>
    </w:r>
    <w:r w:rsidRPr="00973B97">
      <w:rPr>
        <w:rStyle w:val="Seitenzahl"/>
        <w:sz w:val="22"/>
      </w:rPr>
      <w:fldChar w:fldCharType="begin"/>
    </w:r>
    <w:r w:rsidRPr="00973B97">
      <w:rPr>
        <w:rStyle w:val="Seitenzahl"/>
        <w:sz w:val="22"/>
      </w:rPr>
      <w:instrText xml:space="preserve"> NUMPAGES </w:instrText>
    </w:r>
    <w:r w:rsidRPr="00973B97">
      <w:rPr>
        <w:rStyle w:val="Seitenzahl"/>
        <w:sz w:val="22"/>
      </w:rPr>
      <w:fldChar w:fldCharType="separate"/>
    </w:r>
    <w:r w:rsidR="00A13CB1">
      <w:rPr>
        <w:rStyle w:val="Seitenzahl"/>
        <w:noProof/>
        <w:sz w:val="22"/>
      </w:rPr>
      <w:t>1</w:t>
    </w:r>
    <w:r w:rsidRPr="00973B97">
      <w:rPr>
        <w:rStyle w:val="Seitenzah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3F" w:rsidRDefault="001C053F">
      <w:r>
        <w:separator/>
      </w:r>
    </w:p>
  </w:footnote>
  <w:footnote w:type="continuationSeparator" w:id="0">
    <w:p w:rsidR="001C053F" w:rsidRDefault="001C0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06" w:rsidRPr="009660EC" w:rsidRDefault="00616C87" w:rsidP="00BA3827">
    <w:pPr>
      <w:pStyle w:val="Kopfzeile"/>
      <w:tabs>
        <w:tab w:val="clear" w:pos="4536"/>
      </w:tabs>
      <w:rPr>
        <w:rFonts w:ascii="Arial" w:hAnsi="Arial" w:cs="Arial"/>
        <w:bCs/>
        <w:spacing w:val="10"/>
        <w:sz w:val="28"/>
        <w:szCs w:val="28"/>
      </w:rPr>
    </w:pPr>
    <w:r w:rsidRPr="009660EC">
      <w:rPr>
        <w:noProof/>
        <w:spacing w:val="10"/>
      </w:rPr>
      <w:drawing>
        <wp:anchor distT="0" distB="0" distL="114300" distR="114300" simplePos="0" relativeHeight="251659264" behindDoc="0" locked="0" layoutInCell="1" allowOverlap="1" wp14:anchorId="24818524" wp14:editId="17DD6ECD">
          <wp:simplePos x="0" y="0"/>
          <wp:positionH relativeFrom="column">
            <wp:posOffset>2683087</wp:posOffset>
          </wp:positionH>
          <wp:positionV relativeFrom="paragraph">
            <wp:posOffset>-25400</wp:posOffset>
          </wp:positionV>
          <wp:extent cx="3264535" cy="777875"/>
          <wp:effectExtent l="0" t="0" r="0" b="3175"/>
          <wp:wrapNone/>
          <wp:docPr id="8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453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3B06" w:rsidRPr="00CD746B" w:rsidRDefault="0071214D" w:rsidP="001B3B06">
    <w:pPr>
      <w:pStyle w:val="Kopfzeile"/>
      <w:rPr>
        <w:rFonts w:ascii="Arial" w:hAnsi="Arial" w:cs="Arial"/>
        <w:b/>
        <w:bCs/>
        <w:spacing w:val="14"/>
        <w:sz w:val="30"/>
        <w:szCs w:val="30"/>
        <w:u w:val="single"/>
      </w:rPr>
    </w:pPr>
    <w:r w:rsidRPr="00CD746B">
      <w:rPr>
        <w:rFonts w:ascii="Arial" w:hAnsi="Arial" w:cs="Arial"/>
        <w:b/>
        <w:bCs/>
        <w:spacing w:val="14"/>
        <w:sz w:val="30"/>
        <w:szCs w:val="30"/>
        <w:u w:val="single"/>
      </w:rPr>
      <w:t>Pressemitteilun</w:t>
    </w:r>
    <w:r w:rsidR="009660EC" w:rsidRPr="00CD746B">
      <w:rPr>
        <w:rFonts w:ascii="Arial" w:hAnsi="Arial" w:cs="Arial"/>
        <w:b/>
        <w:bCs/>
        <w:spacing w:val="14"/>
        <w:sz w:val="30"/>
        <w:szCs w:val="30"/>
        <w:u w:val="single"/>
      </w:rPr>
      <w:t>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BB8"/>
    <w:multiLevelType w:val="hybridMultilevel"/>
    <w:tmpl w:val="530A1434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7B26CA72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" w15:restartNumberingAfterBreak="0">
    <w:nsid w:val="0D511089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3710978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39F0039"/>
    <w:multiLevelType w:val="hybridMultilevel"/>
    <w:tmpl w:val="530A1434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4" w15:restartNumberingAfterBreak="0">
    <w:nsid w:val="1F8977FE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1F251C"/>
    <w:multiLevelType w:val="hybridMultilevel"/>
    <w:tmpl w:val="B59E0848"/>
    <w:lvl w:ilvl="0" w:tplc="40F8BCA2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70C1C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582B29"/>
    <w:multiLevelType w:val="hybridMultilevel"/>
    <w:tmpl w:val="430A2168"/>
    <w:lvl w:ilvl="0" w:tplc="E104E47E">
      <w:start w:val="1"/>
      <w:numFmt w:val="bullet"/>
      <w:lvlText w:val=""/>
      <w:lvlJc w:val="left"/>
      <w:pPr>
        <w:tabs>
          <w:tab w:val="num" w:pos="284"/>
        </w:tabs>
        <w:ind w:left="283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14803"/>
    <w:multiLevelType w:val="hybridMultilevel"/>
    <w:tmpl w:val="AE988290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9" w15:restartNumberingAfterBreak="0">
    <w:nsid w:val="490762DC"/>
    <w:multiLevelType w:val="hybridMultilevel"/>
    <w:tmpl w:val="AE243634"/>
    <w:lvl w:ilvl="0" w:tplc="40F8BCA2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049D"/>
    <w:multiLevelType w:val="singleLevel"/>
    <w:tmpl w:val="9D00A9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2452DF"/>
    <w:multiLevelType w:val="hybridMultilevel"/>
    <w:tmpl w:val="0122E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B60A6"/>
    <w:multiLevelType w:val="hybridMultilevel"/>
    <w:tmpl w:val="F280AB5E"/>
    <w:lvl w:ilvl="0" w:tplc="A754C2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0E4931"/>
    <w:multiLevelType w:val="hybridMultilevel"/>
    <w:tmpl w:val="47EA4F80"/>
    <w:lvl w:ilvl="0" w:tplc="40F8BC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4" w15:restartNumberingAfterBreak="0">
    <w:nsid w:val="5FA87818"/>
    <w:multiLevelType w:val="singleLevel"/>
    <w:tmpl w:val="F7261A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B5A3AB0"/>
    <w:multiLevelType w:val="hybridMultilevel"/>
    <w:tmpl w:val="855A6A46"/>
    <w:lvl w:ilvl="0" w:tplc="A754C2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4"/>
  </w:num>
  <w:num w:numId="5">
    <w:abstractNumId w:val="6"/>
  </w:num>
  <w:num w:numId="6">
    <w:abstractNumId w:val="10"/>
  </w:num>
  <w:num w:numId="7">
    <w:abstractNumId w:val="13"/>
  </w:num>
  <w:num w:numId="8">
    <w:abstractNumId w:val="8"/>
  </w:num>
  <w:num w:numId="9">
    <w:abstractNumId w:val="5"/>
  </w:num>
  <w:num w:numId="10">
    <w:abstractNumId w:val="12"/>
  </w:num>
  <w:num w:numId="11">
    <w:abstractNumId w:val="15"/>
  </w:num>
  <w:num w:numId="12">
    <w:abstractNumId w:val="0"/>
  </w:num>
  <w:num w:numId="13">
    <w:abstractNumId w:val="3"/>
  </w:num>
  <w:num w:numId="14">
    <w:abstractNumId w:val="9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92"/>
    <w:rsid w:val="00004F92"/>
    <w:rsid w:val="00016156"/>
    <w:rsid w:val="000202F7"/>
    <w:rsid w:val="00025039"/>
    <w:rsid w:val="00027ABF"/>
    <w:rsid w:val="00030941"/>
    <w:rsid w:val="0003220E"/>
    <w:rsid w:val="0003316D"/>
    <w:rsid w:val="0003339B"/>
    <w:rsid w:val="00034E14"/>
    <w:rsid w:val="0003500C"/>
    <w:rsid w:val="0004018D"/>
    <w:rsid w:val="00043510"/>
    <w:rsid w:val="0005165F"/>
    <w:rsid w:val="000532C0"/>
    <w:rsid w:val="000615B8"/>
    <w:rsid w:val="00063DBA"/>
    <w:rsid w:val="000643A2"/>
    <w:rsid w:val="00064618"/>
    <w:rsid w:val="00066CC9"/>
    <w:rsid w:val="00072D02"/>
    <w:rsid w:val="00073A32"/>
    <w:rsid w:val="00083347"/>
    <w:rsid w:val="00096467"/>
    <w:rsid w:val="00097B92"/>
    <w:rsid w:val="000A09D2"/>
    <w:rsid w:val="000A3F0C"/>
    <w:rsid w:val="000B0D81"/>
    <w:rsid w:val="000B4B84"/>
    <w:rsid w:val="000B535D"/>
    <w:rsid w:val="000C50B4"/>
    <w:rsid w:val="000C6D60"/>
    <w:rsid w:val="000E2ACB"/>
    <w:rsid w:val="0011004A"/>
    <w:rsid w:val="001117F6"/>
    <w:rsid w:val="00112766"/>
    <w:rsid w:val="001236E0"/>
    <w:rsid w:val="001479DE"/>
    <w:rsid w:val="001606DB"/>
    <w:rsid w:val="00162369"/>
    <w:rsid w:val="00165551"/>
    <w:rsid w:val="00165566"/>
    <w:rsid w:val="00165BD9"/>
    <w:rsid w:val="00165DDC"/>
    <w:rsid w:val="00167B98"/>
    <w:rsid w:val="00180812"/>
    <w:rsid w:val="00187815"/>
    <w:rsid w:val="001979FC"/>
    <w:rsid w:val="00197FEB"/>
    <w:rsid w:val="001A0835"/>
    <w:rsid w:val="001A19A3"/>
    <w:rsid w:val="001A1DB7"/>
    <w:rsid w:val="001B3B06"/>
    <w:rsid w:val="001C053F"/>
    <w:rsid w:val="001C1A24"/>
    <w:rsid w:val="001D0948"/>
    <w:rsid w:val="001E0268"/>
    <w:rsid w:val="001E0333"/>
    <w:rsid w:val="001E27BA"/>
    <w:rsid w:val="001E290D"/>
    <w:rsid w:val="001F094B"/>
    <w:rsid w:val="001F6C3E"/>
    <w:rsid w:val="00204164"/>
    <w:rsid w:val="002046C2"/>
    <w:rsid w:val="00214611"/>
    <w:rsid w:val="00221557"/>
    <w:rsid w:val="00227CA4"/>
    <w:rsid w:val="002321F1"/>
    <w:rsid w:val="00237E6D"/>
    <w:rsid w:val="002427F1"/>
    <w:rsid w:val="00245D0B"/>
    <w:rsid w:val="00247940"/>
    <w:rsid w:val="00260ABD"/>
    <w:rsid w:val="00261C88"/>
    <w:rsid w:val="0026483D"/>
    <w:rsid w:val="002815B9"/>
    <w:rsid w:val="00291830"/>
    <w:rsid w:val="00293F45"/>
    <w:rsid w:val="00296EF4"/>
    <w:rsid w:val="002A54E3"/>
    <w:rsid w:val="002A57C8"/>
    <w:rsid w:val="002A5DB0"/>
    <w:rsid w:val="002A7F6B"/>
    <w:rsid w:val="002C071B"/>
    <w:rsid w:val="002C51BD"/>
    <w:rsid w:val="002C757C"/>
    <w:rsid w:val="002D02E3"/>
    <w:rsid w:val="002D6A15"/>
    <w:rsid w:val="002D7D47"/>
    <w:rsid w:val="002E419A"/>
    <w:rsid w:val="002E7542"/>
    <w:rsid w:val="002F7103"/>
    <w:rsid w:val="00307E1D"/>
    <w:rsid w:val="0031025A"/>
    <w:rsid w:val="003221C7"/>
    <w:rsid w:val="00325C0A"/>
    <w:rsid w:val="00326649"/>
    <w:rsid w:val="00331AB5"/>
    <w:rsid w:val="00340751"/>
    <w:rsid w:val="00350E8A"/>
    <w:rsid w:val="003513F3"/>
    <w:rsid w:val="00351CA3"/>
    <w:rsid w:val="00351E23"/>
    <w:rsid w:val="00360288"/>
    <w:rsid w:val="00377B07"/>
    <w:rsid w:val="00384668"/>
    <w:rsid w:val="00387769"/>
    <w:rsid w:val="0039039C"/>
    <w:rsid w:val="003920E4"/>
    <w:rsid w:val="003929BB"/>
    <w:rsid w:val="00395AAE"/>
    <w:rsid w:val="003A23E8"/>
    <w:rsid w:val="003A4A68"/>
    <w:rsid w:val="003B256E"/>
    <w:rsid w:val="003B52C6"/>
    <w:rsid w:val="003C10FB"/>
    <w:rsid w:val="003C598F"/>
    <w:rsid w:val="003C7DD1"/>
    <w:rsid w:val="003D3CA8"/>
    <w:rsid w:val="003D5F51"/>
    <w:rsid w:val="003D62FE"/>
    <w:rsid w:val="003E0336"/>
    <w:rsid w:val="003E1D12"/>
    <w:rsid w:val="003E50D1"/>
    <w:rsid w:val="003F0012"/>
    <w:rsid w:val="003F2DB0"/>
    <w:rsid w:val="003F4144"/>
    <w:rsid w:val="003F46C2"/>
    <w:rsid w:val="003F4774"/>
    <w:rsid w:val="00400273"/>
    <w:rsid w:val="00400BF6"/>
    <w:rsid w:val="00400CFB"/>
    <w:rsid w:val="004011E7"/>
    <w:rsid w:val="00411D9A"/>
    <w:rsid w:val="00415570"/>
    <w:rsid w:val="00416AF3"/>
    <w:rsid w:val="00431982"/>
    <w:rsid w:val="004508C5"/>
    <w:rsid w:val="00452F8E"/>
    <w:rsid w:val="0046011C"/>
    <w:rsid w:val="004611FD"/>
    <w:rsid w:val="00461BC2"/>
    <w:rsid w:val="004636BB"/>
    <w:rsid w:val="00463EAD"/>
    <w:rsid w:val="00466403"/>
    <w:rsid w:val="00471889"/>
    <w:rsid w:val="0047258E"/>
    <w:rsid w:val="00474257"/>
    <w:rsid w:val="0047470C"/>
    <w:rsid w:val="00490B60"/>
    <w:rsid w:val="004A5C5D"/>
    <w:rsid w:val="004B10B8"/>
    <w:rsid w:val="004B31DA"/>
    <w:rsid w:val="004B4B5A"/>
    <w:rsid w:val="004B62DC"/>
    <w:rsid w:val="004B73B4"/>
    <w:rsid w:val="004C0F54"/>
    <w:rsid w:val="004C15C6"/>
    <w:rsid w:val="004D1B2D"/>
    <w:rsid w:val="004D4D21"/>
    <w:rsid w:val="004E2CED"/>
    <w:rsid w:val="004E37AE"/>
    <w:rsid w:val="004E4F42"/>
    <w:rsid w:val="00501253"/>
    <w:rsid w:val="00507F1F"/>
    <w:rsid w:val="00511736"/>
    <w:rsid w:val="00512D94"/>
    <w:rsid w:val="0051478D"/>
    <w:rsid w:val="005349C4"/>
    <w:rsid w:val="00536B53"/>
    <w:rsid w:val="00540CA8"/>
    <w:rsid w:val="005459E3"/>
    <w:rsid w:val="00547C37"/>
    <w:rsid w:val="00551628"/>
    <w:rsid w:val="005539F3"/>
    <w:rsid w:val="00567444"/>
    <w:rsid w:val="0057193B"/>
    <w:rsid w:val="005758C9"/>
    <w:rsid w:val="00576D7C"/>
    <w:rsid w:val="00577727"/>
    <w:rsid w:val="00587943"/>
    <w:rsid w:val="00590DE1"/>
    <w:rsid w:val="00593C6A"/>
    <w:rsid w:val="005A474A"/>
    <w:rsid w:val="005A5376"/>
    <w:rsid w:val="005B39CA"/>
    <w:rsid w:val="005B7C28"/>
    <w:rsid w:val="005C151B"/>
    <w:rsid w:val="005E15CF"/>
    <w:rsid w:val="005E3451"/>
    <w:rsid w:val="005F0BD1"/>
    <w:rsid w:val="005F40E9"/>
    <w:rsid w:val="00600BE2"/>
    <w:rsid w:val="006057E6"/>
    <w:rsid w:val="006116FB"/>
    <w:rsid w:val="00615EED"/>
    <w:rsid w:val="00616C87"/>
    <w:rsid w:val="006272D5"/>
    <w:rsid w:val="00632708"/>
    <w:rsid w:val="00635C57"/>
    <w:rsid w:val="0064052E"/>
    <w:rsid w:val="00641F63"/>
    <w:rsid w:val="00652039"/>
    <w:rsid w:val="00657D63"/>
    <w:rsid w:val="006614DD"/>
    <w:rsid w:val="0066524B"/>
    <w:rsid w:val="00666D70"/>
    <w:rsid w:val="00667C32"/>
    <w:rsid w:val="006751A6"/>
    <w:rsid w:val="0068373E"/>
    <w:rsid w:val="00684525"/>
    <w:rsid w:val="00686E47"/>
    <w:rsid w:val="006A6873"/>
    <w:rsid w:val="006B773E"/>
    <w:rsid w:val="006B7804"/>
    <w:rsid w:val="006C08EC"/>
    <w:rsid w:val="006C24DF"/>
    <w:rsid w:val="006C3423"/>
    <w:rsid w:val="006F2394"/>
    <w:rsid w:val="006F6691"/>
    <w:rsid w:val="00710289"/>
    <w:rsid w:val="00711302"/>
    <w:rsid w:val="0071135B"/>
    <w:rsid w:val="0071214D"/>
    <w:rsid w:val="00713D8B"/>
    <w:rsid w:val="00724A91"/>
    <w:rsid w:val="00727B71"/>
    <w:rsid w:val="00730FE7"/>
    <w:rsid w:val="00740BAE"/>
    <w:rsid w:val="00742327"/>
    <w:rsid w:val="00750269"/>
    <w:rsid w:val="00752DFB"/>
    <w:rsid w:val="00762183"/>
    <w:rsid w:val="00763C95"/>
    <w:rsid w:val="00770C25"/>
    <w:rsid w:val="007758B7"/>
    <w:rsid w:val="0078109A"/>
    <w:rsid w:val="00786F67"/>
    <w:rsid w:val="00797C79"/>
    <w:rsid w:val="007A629E"/>
    <w:rsid w:val="007B624F"/>
    <w:rsid w:val="007C2CA6"/>
    <w:rsid w:val="007C6915"/>
    <w:rsid w:val="007D2A3F"/>
    <w:rsid w:val="007D7FC7"/>
    <w:rsid w:val="007E0E7C"/>
    <w:rsid w:val="007E6A1A"/>
    <w:rsid w:val="007F2DD4"/>
    <w:rsid w:val="00800D17"/>
    <w:rsid w:val="00801955"/>
    <w:rsid w:val="0080215D"/>
    <w:rsid w:val="0080354E"/>
    <w:rsid w:val="008126A5"/>
    <w:rsid w:val="008141C1"/>
    <w:rsid w:val="00814243"/>
    <w:rsid w:val="00815B82"/>
    <w:rsid w:val="00821786"/>
    <w:rsid w:val="008248D8"/>
    <w:rsid w:val="008302DB"/>
    <w:rsid w:val="00833988"/>
    <w:rsid w:val="00837272"/>
    <w:rsid w:val="008417FF"/>
    <w:rsid w:val="00845005"/>
    <w:rsid w:val="0085101E"/>
    <w:rsid w:val="00851EB6"/>
    <w:rsid w:val="00863EE0"/>
    <w:rsid w:val="0087126C"/>
    <w:rsid w:val="008712B0"/>
    <w:rsid w:val="00873D3E"/>
    <w:rsid w:val="00890C26"/>
    <w:rsid w:val="008A1A41"/>
    <w:rsid w:val="008A5866"/>
    <w:rsid w:val="008A69B8"/>
    <w:rsid w:val="008A773A"/>
    <w:rsid w:val="008B07BB"/>
    <w:rsid w:val="008B1AA1"/>
    <w:rsid w:val="008B3904"/>
    <w:rsid w:val="008B5FC8"/>
    <w:rsid w:val="008B73C7"/>
    <w:rsid w:val="008C0EA3"/>
    <w:rsid w:val="008C2029"/>
    <w:rsid w:val="008C657F"/>
    <w:rsid w:val="008C6627"/>
    <w:rsid w:val="008E1E99"/>
    <w:rsid w:val="008E2629"/>
    <w:rsid w:val="008E3E9B"/>
    <w:rsid w:val="008F03CE"/>
    <w:rsid w:val="008F2C86"/>
    <w:rsid w:val="008F596C"/>
    <w:rsid w:val="008F792B"/>
    <w:rsid w:val="00911EF8"/>
    <w:rsid w:val="00915A76"/>
    <w:rsid w:val="00916D9A"/>
    <w:rsid w:val="009175E2"/>
    <w:rsid w:val="009304F8"/>
    <w:rsid w:val="00932568"/>
    <w:rsid w:val="00934D3E"/>
    <w:rsid w:val="00945FEF"/>
    <w:rsid w:val="00950C9C"/>
    <w:rsid w:val="00960405"/>
    <w:rsid w:val="00960D11"/>
    <w:rsid w:val="009660EC"/>
    <w:rsid w:val="00973B97"/>
    <w:rsid w:val="0097695F"/>
    <w:rsid w:val="00976C9C"/>
    <w:rsid w:val="009828A9"/>
    <w:rsid w:val="00986366"/>
    <w:rsid w:val="00986B9D"/>
    <w:rsid w:val="00995A4B"/>
    <w:rsid w:val="00996E51"/>
    <w:rsid w:val="009A3CE6"/>
    <w:rsid w:val="009C259C"/>
    <w:rsid w:val="009C27AF"/>
    <w:rsid w:val="009C33F7"/>
    <w:rsid w:val="009C7A86"/>
    <w:rsid w:val="009D5020"/>
    <w:rsid w:val="009D52FF"/>
    <w:rsid w:val="009E5062"/>
    <w:rsid w:val="009F09A6"/>
    <w:rsid w:val="009F706D"/>
    <w:rsid w:val="00A02988"/>
    <w:rsid w:val="00A05A5E"/>
    <w:rsid w:val="00A07298"/>
    <w:rsid w:val="00A13CB1"/>
    <w:rsid w:val="00A13FCF"/>
    <w:rsid w:val="00A14580"/>
    <w:rsid w:val="00A16E2F"/>
    <w:rsid w:val="00A20C35"/>
    <w:rsid w:val="00A25C30"/>
    <w:rsid w:val="00A3718F"/>
    <w:rsid w:val="00A519B3"/>
    <w:rsid w:val="00A55D68"/>
    <w:rsid w:val="00A65051"/>
    <w:rsid w:val="00A652C0"/>
    <w:rsid w:val="00A67F7D"/>
    <w:rsid w:val="00A72E1A"/>
    <w:rsid w:val="00A82BB7"/>
    <w:rsid w:val="00A83D2C"/>
    <w:rsid w:val="00A83D90"/>
    <w:rsid w:val="00A903AF"/>
    <w:rsid w:val="00AB05A1"/>
    <w:rsid w:val="00AB55CE"/>
    <w:rsid w:val="00AB75B5"/>
    <w:rsid w:val="00AB7743"/>
    <w:rsid w:val="00AC0861"/>
    <w:rsid w:val="00AD32F1"/>
    <w:rsid w:val="00AF2A22"/>
    <w:rsid w:val="00AF2BDE"/>
    <w:rsid w:val="00B01FB8"/>
    <w:rsid w:val="00B039A8"/>
    <w:rsid w:val="00B04341"/>
    <w:rsid w:val="00B1130D"/>
    <w:rsid w:val="00B13949"/>
    <w:rsid w:val="00B221D0"/>
    <w:rsid w:val="00B232A1"/>
    <w:rsid w:val="00B24538"/>
    <w:rsid w:val="00B34A4E"/>
    <w:rsid w:val="00B35126"/>
    <w:rsid w:val="00B378B1"/>
    <w:rsid w:val="00B51E84"/>
    <w:rsid w:val="00B53B15"/>
    <w:rsid w:val="00B53BC0"/>
    <w:rsid w:val="00B53CCF"/>
    <w:rsid w:val="00B577AB"/>
    <w:rsid w:val="00B711C7"/>
    <w:rsid w:val="00B84947"/>
    <w:rsid w:val="00B85332"/>
    <w:rsid w:val="00B92083"/>
    <w:rsid w:val="00BA32B6"/>
    <w:rsid w:val="00BA3827"/>
    <w:rsid w:val="00BA4361"/>
    <w:rsid w:val="00BA4C14"/>
    <w:rsid w:val="00BC2AC3"/>
    <w:rsid w:val="00BC3E34"/>
    <w:rsid w:val="00BC5E48"/>
    <w:rsid w:val="00BD14B0"/>
    <w:rsid w:val="00BD6D44"/>
    <w:rsid w:val="00BE2CEF"/>
    <w:rsid w:val="00BE405C"/>
    <w:rsid w:val="00BF645C"/>
    <w:rsid w:val="00C13B00"/>
    <w:rsid w:val="00C13C85"/>
    <w:rsid w:val="00C23538"/>
    <w:rsid w:val="00C246D8"/>
    <w:rsid w:val="00C33266"/>
    <w:rsid w:val="00C33D5C"/>
    <w:rsid w:val="00C51B64"/>
    <w:rsid w:val="00C52C53"/>
    <w:rsid w:val="00C53A67"/>
    <w:rsid w:val="00C639BE"/>
    <w:rsid w:val="00C64C63"/>
    <w:rsid w:val="00C70CB7"/>
    <w:rsid w:val="00C831DE"/>
    <w:rsid w:val="00C86B58"/>
    <w:rsid w:val="00C904EE"/>
    <w:rsid w:val="00C9067A"/>
    <w:rsid w:val="00CB0B51"/>
    <w:rsid w:val="00CC36CC"/>
    <w:rsid w:val="00CC66CD"/>
    <w:rsid w:val="00CD0932"/>
    <w:rsid w:val="00CD12F4"/>
    <w:rsid w:val="00CD3AD6"/>
    <w:rsid w:val="00CD746B"/>
    <w:rsid w:val="00CE430D"/>
    <w:rsid w:val="00CE51BA"/>
    <w:rsid w:val="00CE64DA"/>
    <w:rsid w:val="00CE6995"/>
    <w:rsid w:val="00CE7F1A"/>
    <w:rsid w:val="00CF1EEF"/>
    <w:rsid w:val="00CF6DB2"/>
    <w:rsid w:val="00CF7AB1"/>
    <w:rsid w:val="00D155D5"/>
    <w:rsid w:val="00D1614D"/>
    <w:rsid w:val="00D209A2"/>
    <w:rsid w:val="00D22608"/>
    <w:rsid w:val="00D23214"/>
    <w:rsid w:val="00D26FDC"/>
    <w:rsid w:val="00D31EBD"/>
    <w:rsid w:val="00D446E1"/>
    <w:rsid w:val="00D46D97"/>
    <w:rsid w:val="00D55326"/>
    <w:rsid w:val="00D60220"/>
    <w:rsid w:val="00D65AC8"/>
    <w:rsid w:val="00D74D54"/>
    <w:rsid w:val="00DA3544"/>
    <w:rsid w:val="00DA5407"/>
    <w:rsid w:val="00DA5D40"/>
    <w:rsid w:val="00DB0355"/>
    <w:rsid w:val="00DB2F52"/>
    <w:rsid w:val="00DB7FA8"/>
    <w:rsid w:val="00DC6CAD"/>
    <w:rsid w:val="00DD3F49"/>
    <w:rsid w:val="00DD5D91"/>
    <w:rsid w:val="00DE4A49"/>
    <w:rsid w:val="00DF10EE"/>
    <w:rsid w:val="00E00848"/>
    <w:rsid w:val="00E0606F"/>
    <w:rsid w:val="00E0649B"/>
    <w:rsid w:val="00E07AA9"/>
    <w:rsid w:val="00E07DFE"/>
    <w:rsid w:val="00E12650"/>
    <w:rsid w:val="00E27CF5"/>
    <w:rsid w:val="00E32B71"/>
    <w:rsid w:val="00E36EF1"/>
    <w:rsid w:val="00E3747F"/>
    <w:rsid w:val="00E4114E"/>
    <w:rsid w:val="00E42E72"/>
    <w:rsid w:val="00E46F1C"/>
    <w:rsid w:val="00E52A92"/>
    <w:rsid w:val="00E64D46"/>
    <w:rsid w:val="00E67927"/>
    <w:rsid w:val="00E727CC"/>
    <w:rsid w:val="00E838D8"/>
    <w:rsid w:val="00E8745D"/>
    <w:rsid w:val="00E87A0A"/>
    <w:rsid w:val="00E90FF7"/>
    <w:rsid w:val="00E97F9C"/>
    <w:rsid w:val="00EA1C4E"/>
    <w:rsid w:val="00EB3FA9"/>
    <w:rsid w:val="00EC11D0"/>
    <w:rsid w:val="00EC2ECB"/>
    <w:rsid w:val="00ED358F"/>
    <w:rsid w:val="00ED637A"/>
    <w:rsid w:val="00EE0003"/>
    <w:rsid w:val="00EE064C"/>
    <w:rsid w:val="00EE0EE9"/>
    <w:rsid w:val="00EE569B"/>
    <w:rsid w:val="00EE6F54"/>
    <w:rsid w:val="00EF5A8F"/>
    <w:rsid w:val="00F01C79"/>
    <w:rsid w:val="00F02A4D"/>
    <w:rsid w:val="00F052EB"/>
    <w:rsid w:val="00F05B4D"/>
    <w:rsid w:val="00F10582"/>
    <w:rsid w:val="00F147EA"/>
    <w:rsid w:val="00F159C0"/>
    <w:rsid w:val="00F17126"/>
    <w:rsid w:val="00F20963"/>
    <w:rsid w:val="00F20A12"/>
    <w:rsid w:val="00F24965"/>
    <w:rsid w:val="00F26504"/>
    <w:rsid w:val="00F35A12"/>
    <w:rsid w:val="00F375DC"/>
    <w:rsid w:val="00F434FE"/>
    <w:rsid w:val="00F449EA"/>
    <w:rsid w:val="00F46A8A"/>
    <w:rsid w:val="00F518E4"/>
    <w:rsid w:val="00F521C8"/>
    <w:rsid w:val="00F52C0D"/>
    <w:rsid w:val="00F6127E"/>
    <w:rsid w:val="00F742A0"/>
    <w:rsid w:val="00F77012"/>
    <w:rsid w:val="00F7744C"/>
    <w:rsid w:val="00F80A2A"/>
    <w:rsid w:val="00F8453E"/>
    <w:rsid w:val="00F87AF2"/>
    <w:rsid w:val="00F91A25"/>
    <w:rsid w:val="00F94D38"/>
    <w:rsid w:val="00FA1826"/>
    <w:rsid w:val="00FA1874"/>
    <w:rsid w:val="00FA3053"/>
    <w:rsid w:val="00FB116A"/>
    <w:rsid w:val="00FB2F97"/>
    <w:rsid w:val="00FB3BD2"/>
    <w:rsid w:val="00FD2474"/>
    <w:rsid w:val="00FD2D6A"/>
    <w:rsid w:val="00FD2EC5"/>
    <w:rsid w:val="00FD72F1"/>
    <w:rsid w:val="00FF22AF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6B83B2-D9C5-4C77-9F0B-F72C2830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line="360" w:lineRule="auto"/>
      <w:jc w:val="center"/>
    </w:pPr>
    <w:rPr>
      <w:rFonts w:cs="Arial"/>
      <w:b/>
      <w:bCs/>
      <w:sz w:val="48"/>
    </w:r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jc w:val="center"/>
    </w:pPr>
    <w:rPr>
      <w:sz w:val="16"/>
      <w:u w:val="single"/>
    </w:rPr>
  </w:style>
  <w:style w:type="paragraph" w:styleId="Sprechblasentext">
    <w:name w:val="Balloon Text"/>
    <w:basedOn w:val="Standard"/>
    <w:semiHidden/>
    <w:rsid w:val="00833988"/>
    <w:rPr>
      <w:rFonts w:ascii="Tahoma" w:hAnsi="Tahoma" w:cs="Tahoma"/>
      <w:sz w:val="16"/>
      <w:szCs w:val="16"/>
    </w:rPr>
  </w:style>
  <w:style w:type="paragraph" w:customStyle="1" w:styleId="p1">
    <w:name w:val="p1"/>
    <w:basedOn w:val="Standard"/>
    <w:rsid w:val="00073A32"/>
    <w:pPr>
      <w:tabs>
        <w:tab w:val="left" w:pos="720"/>
      </w:tabs>
      <w:snapToGrid w:val="0"/>
      <w:spacing w:line="240" w:lineRule="atLeast"/>
    </w:pPr>
    <w:rPr>
      <w:szCs w:val="20"/>
    </w:rPr>
  </w:style>
  <w:style w:type="character" w:styleId="Fett">
    <w:name w:val="Strong"/>
    <w:qFormat/>
    <w:rsid w:val="00E12650"/>
    <w:rPr>
      <w:b/>
      <w:bCs/>
    </w:rPr>
  </w:style>
  <w:style w:type="paragraph" w:styleId="Listenabsatz">
    <w:name w:val="List Paragraph"/>
    <w:basedOn w:val="Standard"/>
    <w:uiPriority w:val="34"/>
    <w:qFormat/>
    <w:rsid w:val="00CD746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93256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uzeileZchn">
    <w:name w:val="Fußzeile Zchn"/>
    <w:link w:val="Fuzeile"/>
    <w:uiPriority w:val="99"/>
    <w:rsid w:val="00932568"/>
    <w:rPr>
      <w:rFonts w:ascii="Arial" w:hAnsi="Arial"/>
      <w:sz w:val="24"/>
      <w:szCs w:val="24"/>
    </w:rPr>
  </w:style>
  <w:style w:type="paragraph" w:styleId="KeinLeerraum">
    <w:name w:val="No Spacing"/>
    <w:uiPriority w:val="1"/>
    <w:qFormat/>
    <w:rsid w:val="00932568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CF7D6-1A89-4EFC-BC89-D649142F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Steinchen für Steinchen</vt:lpstr>
    </vt:vector>
  </TitlesOfParts>
  <Company>Borgmeier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Steinchen für Steinchen</dc:title>
  <dc:creator>mohlfeld</dc:creator>
  <cp:lastModifiedBy>Mohlfeld, Angela (Kommunikation@JOYDIVISION.de)</cp:lastModifiedBy>
  <cp:revision>125</cp:revision>
  <cp:lastPrinted>2019-04-09T07:28:00Z</cp:lastPrinted>
  <dcterms:created xsi:type="dcterms:W3CDTF">2014-01-07T10:49:00Z</dcterms:created>
  <dcterms:modified xsi:type="dcterms:W3CDTF">2019-04-09T07:38:00Z</dcterms:modified>
</cp:coreProperties>
</file>